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AB44" w14:textId="77777777" w:rsidR="00604B44" w:rsidRDefault="00620DF7">
      <w:pPr>
        <w:pStyle w:val="a3"/>
        <w:spacing w:before="66" w:line="292" w:lineRule="exact"/>
        <w:jc w:val="left"/>
      </w:pPr>
      <w:r>
        <w:t>приложение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7D24438A" w14:textId="77777777" w:rsidR="00604B44" w:rsidRDefault="00620DF7">
      <w:pPr>
        <w:pStyle w:val="a3"/>
        <w:spacing w:before="32" w:line="168" w:lineRule="auto"/>
        <w:ind w:right="89"/>
        <w:jc w:val="left"/>
      </w:pPr>
      <w:r>
        <w:t>к</w:t>
      </w:r>
      <w:r>
        <w:rPr>
          <w:spacing w:val="-9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организации и проведении ежегодного</w:t>
      </w:r>
    </w:p>
    <w:p w14:paraId="733FFE4A" w14:textId="77777777" w:rsidR="00604B44" w:rsidRDefault="00620DF7">
      <w:pPr>
        <w:pStyle w:val="a3"/>
        <w:spacing w:line="168" w:lineRule="auto"/>
        <w:ind w:right="89"/>
        <w:jc w:val="left"/>
      </w:pPr>
      <w:r>
        <w:t>республиканского конкурса на лучшие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строительной отрасли Республики Беларусь</w:t>
      </w:r>
    </w:p>
    <w:p w14:paraId="790B5224" w14:textId="77777777" w:rsidR="00604B44" w:rsidRDefault="00620DF7">
      <w:pPr>
        <w:pStyle w:val="a3"/>
        <w:spacing w:line="257" w:lineRule="exact"/>
        <w:jc w:val="left"/>
      </w:pPr>
      <w:r>
        <w:t>«Строительный</w:t>
      </w:r>
      <w:r>
        <w:rPr>
          <w:spacing w:val="-6"/>
        </w:rPr>
        <w:t xml:space="preserve"> </w:t>
      </w:r>
      <w:r>
        <w:t>Олимп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2024»</w:t>
      </w:r>
    </w:p>
    <w:p w14:paraId="425B399F" w14:textId="77777777" w:rsidR="00604B44" w:rsidRDefault="00620DF7">
      <w:pPr>
        <w:pStyle w:val="a3"/>
        <w:spacing w:before="206" w:line="312" w:lineRule="exact"/>
        <w:ind w:left="564" w:right="2"/>
        <w:jc w:val="center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конкурсе</w:t>
      </w:r>
    </w:p>
    <w:p w14:paraId="40BE5D0E" w14:textId="77777777" w:rsidR="00604B44" w:rsidRDefault="00620DF7">
      <w:pPr>
        <w:pStyle w:val="a3"/>
        <w:spacing w:line="280" w:lineRule="exact"/>
        <w:ind w:left="564" w:right="6"/>
        <w:jc w:val="center"/>
      </w:pPr>
      <w:r>
        <w:t>на</w:t>
      </w:r>
      <w:r>
        <w:rPr>
          <w:spacing w:val="-5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строительной</w:t>
      </w:r>
      <w:r>
        <w:rPr>
          <w:spacing w:val="-4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rPr>
          <w:spacing w:val="-2"/>
        </w:rPr>
        <w:t>Беларусь</w:t>
      </w:r>
    </w:p>
    <w:p w14:paraId="6204C92F" w14:textId="77777777" w:rsidR="00604B44" w:rsidRDefault="00620DF7">
      <w:pPr>
        <w:pStyle w:val="a3"/>
        <w:spacing w:line="313" w:lineRule="exact"/>
        <w:ind w:left="564"/>
        <w:jc w:val="center"/>
      </w:pPr>
      <w:r>
        <w:t>«Строительный</w:t>
      </w:r>
      <w:r>
        <w:rPr>
          <w:spacing w:val="-6"/>
        </w:rPr>
        <w:t xml:space="preserve"> </w:t>
      </w:r>
      <w:r>
        <w:t>Олимп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2024»</w:t>
      </w:r>
    </w:p>
    <w:p w14:paraId="5FCC499A" w14:textId="493E5F09" w:rsidR="00604B44" w:rsidRPr="009C6663" w:rsidRDefault="003A7A4F" w:rsidP="003A7A4F">
      <w:pPr>
        <w:pStyle w:val="a4"/>
        <w:numPr>
          <w:ilvl w:val="0"/>
          <w:numId w:val="1"/>
        </w:numPr>
        <w:tabs>
          <w:tab w:val="left" w:pos="1109"/>
        </w:tabs>
        <w:spacing w:before="272" w:line="344" w:lineRule="exact"/>
        <w:ind w:left="1109" w:hanging="299"/>
        <w:jc w:val="both"/>
        <w:rPr>
          <w:b/>
          <w:color w:val="000000" w:themeColor="text1"/>
          <w:sz w:val="30"/>
        </w:rPr>
      </w:pPr>
      <w:r w:rsidRPr="009C6663">
        <w:rPr>
          <w:b/>
          <w:color w:val="000000" w:themeColor="text1"/>
          <w:sz w:val="30"/>
        </w:rPr>
        <w:t>Предоставить и</w:t>
      </w:r>
      <w:r w:rsidR="00620DF7" w:rsidRPr="009C6663">
        <w:rPr>
          <w:b/>
          <w:color w:val="000000" w:themeColor="text1"/>
          <w:sz w:val="30"/>
        </w:rPr>
        <w:t>нформаци</w:t>
      </w:r>
      <w:r w:rsidRPr="009C6663">
        <w:rPr>
          <w:b/>
          <w:color w:val="000000" w:themeColor="text1"/>
          <w:sz w:val="30"/>
        </w:rPr>
        <w:t>ю</w:t>
      </w:r>
      <w:r w:rsidR="00620DF7" w:rsidRPr="009C6663">
        <w:rPr>
          <w:b/>
          <w:color w:val="000000" w:themeColor="text1"/>
          <w:spacing w:val="59"/>
          <w:sz w:val="30"/>
        </w:rPr>
        <w:t xml:space="preserve">   </w:t>
      </w:r>
      <w:r w:rsidR="00620DF7" w:rsidRPr="009C6663">
        <w:rPr>
          <w:b/>
          <w:color w:val="000000" w:themeColor="text1"/>
          <w:sz w:val="30"/>
        </w:rPr>
        <w:t>об</w:t>
      </w:r>
      <w:r w:rsidR="00620DF7" w:rsidRPr="009C6663">
        <w:rPr>
          <w:b/>
          <w:color w:val="000000" w:themeColor="text1"/>
          <w:spacing w:val="60"/>
          <w:sz w:val="30"/>
        </w:rPr>
        <w:t xml:space="preserve">   </w:t>
      </w:r>
      <w:r w:rsidR="00281EE4" w:rsidRPr="009C6663">
        <w:rPr>
          <w:b/>
          <w:color w:val="000000" w:themeColor="text1"/>
          <w:sz w:val="30"/>
        </w:rPr>
        <w:t>организации</w:t>
      </w:r>
      <w:r w:rsidR="00281EE4" w:rsidRPr="009C6663">
        <w:rPr>
          <w:b/>
          <w:color w:val="000000" w:themeColor="text1"/>
          <w:spacing w:val="61"/>
          <w:sz w:val="30"/>
        </w:rPr>
        <w:t>:</w:t>
      </w:r>
    </w:p>
    <w:p w14:paraId="3B308345" w14:textId="77777777" w:rsidR="00604B44" w:rsidRPr="009C6663" w:rsidRDefault="00620DF7">
      <w:pPr>
        <w:pStyle w:val="a4"/>
        <w:numPr>
          <w:ilvl w:val="1"/>
          <w:numId w:val="1"/>
        </w:numPr>
        <w:tabs>
          <w:tab w:val="left" w:pos="919"/>
        </w:tabs>
        <w:spacing w:before="1"/>
        <w:ind w:left="919" w:hanging="174"/>
        <w:rPr>
          <w:color w:val="000000" w:themeColor="text1"/>
          <w:sz w:val="30"/>
        </w:rPr>
      </w:pPr>
      <w:r w:rsidRPr="009C6663">
        <w:rPr>
          <w:color w:val="000000" w:themeColor="text1"/>
          <w:sz w:val="30"/>
        </w:rPr>
        <w:t>название</w:t>
      </w:r>
      <w:r w:rsidRPr="009C6663">
        <w:rPr>
          <w:color w:val="000000" w:themeColor="text1"/>
          <w:spacing w:val="-4"/>
          <w:sz w:val="30"/>
        </w:rPr>
        <w:t xml:space="preserve"> </w:t>
      </w:r>
      <w:r w:rsidRPr="009C6663">
        <w:rPr>
          <w:color w:val="000000" w:themeColor="text1"/>
          <w:spacing w:val="-2"/>
          <w:sz w:val="30"/>
        </w:rPr>
        <w:t>организации;</w:t>
      </w:r>
    </w:p>
    <w:p w14:paraId="4F28BE3D" w14:textId="77777777" w:rsidR="00604B44" w:rsidRPr="009C6663" w:rsidRDefault="00620DF7">
      <w:pPr>
        <w:pStyle w:val="a4"/>
        <w:numPr>
          <w:ilvl w:val="1"/>
          <w:numId w:val="1"/>
        </w:numPr>
        <w:tabs>
          <w:tab w:val="left" w:pos="919"/>
        </w:tabs>
        <w:spacing w:before="1" w:line="344" w:lineRule="exact"/>
        <w:ind w:left="919" w:hanging="174"/>
        <w:rPr>
          <w:color w:val="000000" w:themeColor="text1"/>
          <w:sz w:val="30"/>
        </w:rPr>
      </w:pPr>
      <w:r w:rsidRPr="009C6663">
        <w:rPr>
          <w:color w:val="000000" w:themeColor="text1"/>
          <w:spacing w:val="-2"/>
          <w:sz w:val="30"/>
        </w:rPr>
        <w:t>численность;</w:t>
      </w:r>
    </w:p>
    <w:p w14:paraId="691711A2" w14:textId="77777777" w:rsidR="00604B44" w:rsidRPr="009C6663" w:rsidRDefault="00620DF7">
      <w:pPr>
        <w:pStyle w:val="a4"/>
        <w:numPr>
          <w:ilvl w:val="1"/>
          <w:numId w:val="1"/>
        </w:numPr>
        <w:tabs>
          <w:tab w:val="left" w:pos="992"/>
        </w:tabs>
        <w:ind w:right="100" w:firstLine="568"/>
        <w:rPr>
          <w:color w:val="000000" w:themeColor="text1"/>
          <w:sz w:val="30"/>
        </w:rPr>
      </w:pPr>
      <w:r w:rsidRPr="009C6663">
        <w:rPr>
          <w:color w:val="000000" w:themeColor="text1"/>
          <w:sz w:val="30"/>
        </w:rPr>
        <w:t>ФИО руководителя, фото руководителя в формате .jpg/.bmp/.png (для издания каталога по итогам Конкурса);</w:t>
      </w:r>
    </w:p>
    <w:p w14:paraId="350C6E23" w14:textId="77777777" w:rsidR="00604B44" w:rsidRPr="009C6663" w:rsidRDefault="00620DF7">
      <w:pPr>
        <w:pStyle w:val="a4"/>
        <w:numPr>
          <w:ilvl w:val="1"/>
          <w:numId w:val="1"/>
        </w:numPr>
        <w:tabs>
          <w:tab w:val="left" w:pos="919"/>
        </w:tabs>
        <w:spacing w:line="344" w:lineRule="exact"/>
        <w:ind w:left="919" w:hanging="174"/>
        <w:rPr>
          <w:color w:val="000000" w:themeColor="text1"/>
          <w:sz w:val="30"/>
        </w:rPr>
      </w:pPr>
      <w:r w:rsidRPr="009C6663">
        <w:rPr>
          <w:color w:val="000000" w:themeColor="text1"/>
          <w:sz w:val="30"/>
        </w:rPr>
        <w:t>номинации,</w:t>
      </w:r>
      <w:r w:rsidRPr="009C6663">
        <w:rPr>
          <w:color w:val="000000" w:themeColor="text1"/>
          <w:spacing w:val="-3"/>
          <w:sz w:val="30"/>
        </w:rPr>
        <w:t xml:space="preserve"> </w:t>
      </w:r>
      <w:r w:rsidRPr="009C6663">
        <w:rPr>
          <w:color w:val="000000" w:themeColor="text1"/>
          <w:sz w:val="30"/>
        </w:rPr>
        <w:t>в</w:t>
      </w:r>
      <w:r w:rsidRPr="009C6663">
        <w:rPr>
          <w:color w:val="000000" w:themeColor="text1"/>
          <w:spacing w:val="-2"/>
          <w:sz w:val="30"/>
        </w:rPr>
        <w:t xml:space="preserve"> </w:t>
      </w:r>
      <w:r w:rsidRPr="009C6663">
        <w:rPr>
          <w:color w:val="000000" w:themeColor="text1"/>
          <w:sz w:val="30"/>
        </w:rPr>
        <w:t>которых</w:t>
      </w:r>
      <w:r w:rsidRPr="009C6663">
        <w:rPr>
          <w:color w:val="000000" w:themeColor="text1"/>
          <w:spacing w:val="-2"/>
          <w:sz w:val="30"/>
        </w:rPr>
        <w:t xml:space="preserve"> </w:t>
      </w:r>
      <w:r w:rsidRPr="009C6663">
        <w:rPr>
          <w:color w:val="000000" w:themeColor="text1"/>
          <w:sz w:val="30"/>
        </w:rPr>
        <w:t>участвует</w:t>
      </w:r>
      <w:r w:rsidRPr="009C6663">
        <w:rPr>
          <w:color w:val="000000" w:themeColor="text1"/>
          <w:spacing w:val="-1"/>
          <w:sz w:val="30"/>
        </w:rPr>
        <w:t xml:space="preserve"> </w:t>
      </w:r>
      <w:r w:rsidRPr="009C6663">
        <w:rPr>
          <w:color w:val="000000" w:themeColor="text1"/>
          <w:spacing w:val="-2"/>
          <w:sz w:val="30"/>
        </w:rPr>
        <w:t>организация;</w:t>
      </w:r>
    </w:p>
    <w:p w14:paraId="38E9F8FA" w14:textId="77777777" w:rsidR="00604B44" w:rsidRPr="009C6663" w:rsidRDefault="00620DF7">
      <w:pPr>
        <w:pStyle w:val="a4"/>
        <w:numPr>
          <w:ilvl w:val="1"/>
          <w:numId w:val="1"/>
        </w:numPr>
        <w:tabs>
          <w:tab w:val="left" w:pos="1038"/>
        </w:tabs>
        <w:ind w:right="103" w:firstLine="568"/>
        <w:rPr>
          <w:color w:val="000000" w:themeColor="text1"/>
          <w:sz w:val="30"/>
        </w:rPr>
      </w:pPr>
      <w:r w:rsidRPr="009C6663">
        <w:rPr>
          <w:color w:val="000000" w:themeColor="text1"/>
          <w:sz w:val="30"/>
        </w:rPr>
        <w:t>краткую справку о работе организации (основные показатели, достижения, введенные объекты, применение новых технологий и продукции и т.д.).</w:t>
      </w:r>
    </w:p>
    <w:p w14:paraId="03015482" w14:textId="77777777" w:rsidR="00604B44" w:rsidRPr="009C6663" w:rsidRDefault="00620DF7">
      <w:pPr>
        <w:pStyle w:val="a3"/>
        <w:spacing w:before="1" w:line="344" w:lineRule="exact"/>
        <w:ind w:left="745"/>
        <w:rPr>
          <w:b/>
          <w:color w:val="000000" w:themeColor="text1"/>
        </w:rPr>
      </w:pPr>
      <w:r w:rsidRPr="009C6663">
        <w:rPr>
          <w:color w:val="000000" w:themeColor="text1"/>
        </w:rPr>
        <w:t>Информация</w:t>
      </w:r>
      <w:r w:rsidRPr="009C6663">
        <w:rPr>
          <w:color w:val="000000" w:themeColor="text1"/>
          <w:spacing w:val="-3"/>
        </w:rPr>
        <w:t xml:space="preserve"> </w:t>
      </w:r>
      <w:r w:rsidRPr="009C6663">
        <w:rPr>
          <w:color w:val="000000" w:themeColor="text1"/>
          <w:spacing w:val="-2"/>
        </w:rPr>
        <w:t>предоставляется</w:t>
      </w:r>
      <w:r w:rsidRPr="009C6663">
        <w:rPr>
          <w:b/>
          <w:color w:val="000000" w:themeColor="text1"/>
          <w:spacing w:val="-2"/>
        </w:rPr>
        <w:t>:</w:t>
      </w:r>
    </w:p>
    <w:p w14:paraId="6513AFDA" w14:textId="77777777" w:rsidR="00604B44" w:rsidRPr="009C6663" w:rsidRDefault="00620DF7">
      <w:pPr>
        <w:ind w:left="243" w:right="104" w:firstLine="566"/>
        <w:jc w:val="both"/>
        <w:rPr>
          <w:color w:val="000000" w:themeColor="text1"/>
          <w:sz w:val="30"/>
        </w:rPr>
      </w:pPr>
      <w:r w:rsidRPr="009C6663">
        <w:rPr>
          <w:color w:val="000000" w:themeColor="text1"/>
          <w:sz w:val="30"/>
        </w:rPr>
        <w:t xml:space="preserve">на </w:t>
      </w:r>
      <w:r w:rsidRPr="009C6663">
        <w:rPr>
          <w:b/>
          <w:color w:val="000000" w:themeColor="text1"/>
          <w:sz w:val="30"/>
        </w:rPr>
        <w:t xml:space="preserve">бумажном носителе </w:t>
      </w:r>
      <w:r w:rsidRPr="009C6663">
        <w:rPr>
          <w:color w:val="000000" w:themeColor="text1"/>
          <w:sz w:val="30"/>
        </w:rPr>
        <w:t xml:space="preserve">непосредственно при подаче документов в Республиканский Союз Строителей и в </w:t>
      </w:r>
      <w:r w:rsidRPr="009C6663">
        <w:rPr>
          <w:b/>
          <w:color w:val="000000" w:themeColor="text1"/>
          <w:sz w:val="30"/>
        </w:rPr>
        <w:t xml:space="preserve">электронном виде </w:t>
      </w:r>
      <w:r w:rsidRPr="009C6663">
        <w:rPr>
          <w:color w:val="000000" w:themeColor="text1"/>
          <w:sz w:val="30"/>
        </w:rPr>
        <w:t xml:space="preserve">(файл в формате Word) на электронный адрес Союза </w:t>
      </w:r>
      <w:hyperlink r:id="rId5">
        <w:r w:rsidRPr="009C6663">
          <w:rPr>
            <w:b/>
            <w:color w:val="000000" w:themeColor="text1"/>
            <w:sz w:val="30"/>
            <w:u w:val="single" w:color="0000FF"/>
          </w:rPr>
          <w:t>belss@belss.by</w:t>
        </w:r>
      </w:hyperlink>
      <w:r w:rsidRPr="009C6663">
        <w:rPr>
          <w:color w:val="000000" w:themeColor="text1"/>
          <w:sz w:val="30"/>
        </w:rPr>
        <w:t>.</w:t>
      </w:r>
    </w:p>
    <w:p w14:paraId="37131F5C" w14:textId="77777777" w:rsidR="00604B44" w:rsidRPr="009C6663" w:rsidRDefault="00604B44">
      <w:pPr>
        <w:pStyle w:val="a3"/>
        <w:ind w:left="0"/>
        <w:jc w:val="left"/>
        <w:rPr>
          <w:color w:val="000000" w:themeColor="text1"/>
        </w:rPr>
      </w:pPr>
    </w:p>
    <w:p w14:paraId="73A6E9B4" w14:textId="6103AB44" w:rsidR="00604B44" w:rsidRPr="009C6663" w:rsidRDefault="00620DF7">
      <w:pPr>
        <w:pStyle w:val="a4"/>
        <w:numPr>
          <w:ilvl w:val="0"/>
          <w:numId w:val="1"/>
        </w:numPr>
        <w:tabs>
          <w:tab w:val="left" w:pos="1108"/>
        </w:tabs>
        <w:spacing w:before="1"/>
        <w:ind w:left="102" w:right="100" w:firstLine="707"/>
        <w:jc w:val="both"/>
        <w:rPr>
          <w:color w:val="000000" w:themeColor="text1"/>
          <w:sz w:val="30"/>
        </w:rPr>
      </w:pPr>
      <w:r w:rsidRPr="009C6663">
        <w:rPr>
          <w:b/>
          <w:color w:val="000000" w:themeColor="text1"/>
          <w:sz w:val="30"/>
        </w:rPr>
        <w:t>Фильм-презентация (фотоматериалы)</w:t>
      </w:r>
      <w:r w:rsidR="003A7A4F" w:rsidRPr="009C6663">
        <w:rPr>
          <w:b/>
          <w:color w:val="000000" w:themeColor="text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об организации - участнике Конкурса</w:t>
      </w:r>
      <w:r w:rsidRPr="009C6663">
        <w:rPr>
          <w:color w:val="000000" w:themeColor="text1"/>
          <w:sz w:val="30"/>
        </w:rPr>
        <w:t>:</w:t>
      </w:r>
    </w:p>
    <w:p w14:paraId="6560A410" w14:textId="45A83A16" w:rsidR="00604B44" w:rsidRPr="009C6663" w:rsidRDefault="00620DF7">
      <w:pPr>
        <w:pStyle w:val="a3"/>
        <w:ind w:left="176" w:right="99" w:firstLine="568"/>
        <w:rPr>
          <w:color w:val="000000" w:themeColor="text1"/>
        </w:rPr>
      </w:pPr>
      <w:r w:rsidRPr="009C6663">
        <w:rPr>
          <w:color w:val="000000" w:themeColor="text1"/>
        </w:rPr>
        <w:t>представляется с заявкой на участие в Конкурсе в электронном</w:t>
      </w:r>
      <w:r w:rsidRPr="009C6663">
        <w:rPr>
          <w:color w:val="000000" w:themeColor="text1"/>
          <w:spacing w:val="-2"/>
        </w:rPr>
        <w:t xml:space="preserve"> </w:t>
      </w:r>
      <w:r w:rsidRPr="009C6663">
        <w:rPr>
          <w:color w:val="000000" w:themeColor="text1"/>
        </w:rPr>
        <w:t>виде</w:t>
      </w:r>
      <w:r w:rsidRPr="009C6663">
        <w:rPr>
          <w:color w:val="000000" w:themeColor="text1"/>
          <w:spacing w:val="-1"/>
        </w:rPr>
        <w:t xml:space="preserve"> </w:t>
      </w:r>
      <w:r w:rsidRPr="009C6663">
        <w:rPr>
          <w:color w:val="000000" w:themeColor="text1"/>
        </w:rPr>
        <w:t>на</w:t>
      </w:r>
      <w:r w:rsidRPr="009C6663">
        <w:rPr>
          <w:color w:val="000000" w:themeColor="text1"/>
          <w:spacing w:val="-1"/>
        </w:rPr>
        <w:t xml:space="preserve"> </w:t>
      </w:r>
      <w:r w:rsidRPr="009C6663">
        <w:rPr>
          <w:color w:val="000000" w:themeColor="text1"/>
        </w:rPr>
        <w:t>съемном</w:t>
      </w:r>
      <w:r w:rsidRPr="009C6663">
        <w:rPr>
          <w:color w:val="000000" w:themeColor="text1"/>
          <w:spacing w:val="-1"/>
        </w:rPr>
        <w:t xml:space="preserve"> </w:t>
      </w:r>
      <w:r w:rsidRPr="009C6663">
        <w:rPr>
          <w:color w:val="000000" w:themeColor="text1"/>
        </w:rPr>
        <w:t>носителе (диск,</w:t>
      </w:r>
      <w:r w:rsidRPr="009C6663">
        <w:rPr>
          <w:color w:val="000000" w:themeColor="text1"/>
          <w:spacing w:val="-2"/>
        </w:rPr>
        <w:t xml:space="preserve"> </w:t>
      </w:r>
      <w:r w:rsidRPr="009C6663">
        <w:rPr>
          <w:color w:val="000000" w:themeColor="text1"/>
        </w:rPr>
        <w:t>флэшка -</w:t>
      </w:r>
      <w:r w:rsidRPr="009C6663">
        <w:rPr>
          <w:color w:val="000000" w:themeColor="text1"/>
          <w:spacing w:val="-3"/>
        </w:rPr>
        <w:t xml:space="preserve"> </w:t>
      </w:r>
      <w:r w:rsidRPr="009C6663">
        <w:rPr>
          <w:color w:val="000000" w:themeColor="text1"/>
        </w:rPr>
        <w:t>не</w:t>
      </w:r>
      <w:r w:rsidRPr="009C6663">
        <w:rPr>
          <w:color w:val="000000" w:themeColor="text1"/>
          <w:spacing w:val="-1"/>
        </w:rPr>
        <w:t xml:space="preserve"> </w:t>
      </w:r>
      <w:r w:rsidRPr="009C6663">
        <w:rPr>
          <w:color w:val="000000" w:themeColor="text1"/>
        </w:rPr>
        <w:t xml:space="preserve">возвращаются) или на эл.почту </w:t>
      </w:r>
      <w:hyperlink r:id="rId6">
        <w:r w:rsidRPr="009C6663">
          <w:rPr>
            <w:color w:val="000000" w:themeColor="text1"/>
          </w:rPr>
          <w:t>belss@belss.by,</w:t>
        </w:r>
      </w:hyperlink>
      <w:r w:rsidRPr="009C6663">
        <w:rPr>
          <w:color w:val="000000" w:themeColor="text1"/>
        </w:rPr>
        <w:t xml:space="preserve"> объемом показа до 3-х минут. Представляемая информация должна соответствовать номинации (номинациям), в которой (в которых) участвует организация.</w:t>
      </w:r>
    </w:p>
    <w:p w14:paraId="4782D573" w14:textId="77777777" w:rsidR="00604B44" w:rsidRPr="009C6663" w:rsidRDefault="00620DF7">
      <w:pPr>
        <w:spacing w:line="344" w:lineRule="exact"/>
        <w:ind w:left="102"/>
        <w:rPr>
          <w:b/>
          <w:color w:val="000000" w:themeColor="text1"/>
          <w:sz w:val="30"/>
        </w:rPr>
      </w:pPr>
      <w:r w:rsidRPr="009C6663">
        <w:rPr>
          <w:b/>
          <w:color w:val="000000" w:themeColor="text1"/>
          <w:sz w:val="30"/>
        </w:rPr>
        <w:t>Контактный</w:t>
      </w:r>
      <w:r w:rsidRPr="009C6663">
        <w:rPr>
          <w:b/>
          <w:color w:val="000000" w:themeColor="text1"/>
          <w:spacing w:val="-9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телефон</w:t>
      </w:r>
      <w:r w:rsidRPr="009C6663">
        <w:rPr>
          <w:b/>
          <w:color w:val="000000" w:themeColor="text1"/>
          <w:spacing w:val="-5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Республиканского</w:t>
      </w:r>
      <w:r w:rsidRPr="009C6663">
        <w:rPr>
          <w:b/>
          <w:color w:val="000000" w:themeColor="text1"/>
          <w:spacing w:val="-6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Союза</w:t>
      </w:r>
      <w:r w:rsidRPr="009C6663">
        <w:rPr>
          <w:b/>
          <w:color w:val="000000" w:themeColor="text1"/>
          <w:spacing w:val="-5"/>
          <w:sz w:val="30"/>
        </w:rPr>
        <w:t xml:space="preserve"> </w:t>
      </w:r>
      <w:r w:rsidRPr="009C6663">
        <w:rPr>
          <w:b/>
          <w:color w:val="000000" w:themeColor="text1"/>
          <w:spacing w:val="-2"/>
          <w:sz w:val="30"/>
        </w:rPr>
        <w:t>Строителей</w:t>
      </w:r>
    </w:p>
    <w:p w14:paraId="01437C3D" w14:textId="77777777" w:rsidR="00604B44" w:rsidRPr="009C6663" w:rsidRDefault="00620DF7">
      <w:pPr>
        <w:spacing w:line="344" w:lineRule="exact"/>
        <w:ind w:left="102"/>
        <w:rPr>
          <w:b/>
          <w:color w:val="000000" w:themeColor="text1"/>
          <w:sz w:val="30"/>
        </w:rPr>
      </w:pPr>
      <w:r w:rsidRPr="009C6663">
        <w:rPr>
          <w:b/>
          <w:color w:val="000000" w:themeColor="text1"/>
          <w:sz w:val="30"/>
        </w:rPr>
        <w:t>+375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17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378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49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11,</w:t>
      </w:r>
      <w:r w:rsidRPr="009C6663">
        <w:rPr>
          <w:b/>
          <w:color w:val="000000" w:themeColor="text1"/>
          <w:spacing w:val="-3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+375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>17 348</w:t>
      </w:r>
      <w:r w:rsidRPr="009C6663">
        <w:rPr>
          <w:b/>
          <w:color w:val="000000" w:themeColor="text1"/>
          <w:spacing w:val="-1"/>
          <w:sz w:val="30"/>
        </w:rPr>
        <w:t xml:space="preserve"> </w:t>
      </w:r>
      <w:r w:rsidRPr="009C6663">
        <w:rPr>
          <w:b/>
          <w:color w:val="000000" w:themeColor="text1"/>
          <w:sz w:val="30"/>
        </w:rPr>
        <w:t xml:space="preserve">39 </w:t>
      </w:r>
      <w:r w:rsidRPr="009C6663">
        <w:rPr>
          <w:b/>
          <w:color w:val="000000" w:themeColor="text1"/>
          <w:spacing w:val="-7"/>
          <w:sz w:val="30"/>
        </w:rPr>
        <w:t>92</w:t>
      </w:r>
    </w:p>
    <w:p w14:paraId="1501F360" w14:textId="77777777" w:rsidR="00604B44" w:rsidRPr="009C6663" w:rsidRDefault="00620DF7">
      <w:pPr>
        <w:ind w:left="102"/>
        <w:rPr>
          <w:b/>
          <w:color w:val="000000" w:themeColor="text1"/>
          <w:sz w:val="30"/>
        </w:rPr>
      </w:pPr>
      <w:r w:rsidRPr="009C6663">
        <w:rPr>
          <w:b/>
          <w:color w:val="000000" w:themeColor="text1"/>
          <w:sz w:val="30"/>
        </w:rPr>
        <w:t xml:space="preserve">E-mail: </w:t>
      </w:r>
      <w:hyperlink r:id="rId7">
        <w:r w:rsidRPr="009C6663">
          <w:rPr>
            <w:b/>
            <w:color w:val="000000" w:themeColor="text1"/>
            <w:spacing w:val="-2"/>
            <w:sz w:val="30"/>
            <w:u w:val="single" w:color="0000FF"/>
          </w:rPr>
          <w:t>belss@belss.by</w:t>
        </w:r>
      </w:hyperlink>
    </w:p>
    <w:sectPr w:rsidR="00604B44" w:rsidRPr="009C6663">
      <w:type w:val="continuous"/>
      <w:pgSz w:w="11910" w:h="16840"/>
      <w:pgMar w:top="9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53ED2"/>
    <w:multiLevelType w:val="hybridMultilevel"/>
    <w:tmpl w:val="7332E7B8"/>
    <w:lvl w:ilvl="0" w:tplc="3C68AD10">
      <w:start w:val="1"/>
      <w:numFmt w:val="decimal"/>
      <w:lvlText w:val="%1.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B26A39FA"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AFF86FD4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3" w:tplc="9A2294CC">
      <w:numFmt w:val="bullet"/>
      <w:lvlText w:val="•"/>
      <w:lvlJc w:val="left"/>
      <w:pPr>
        <w:ind w:left="3059" w:hanging="176"/>
      </w:pPr>
      <w:rPr>
        <w:rFonts w:hint="default"/>
        <w:lang w:val="ru-RU" w:eastAsia="en-US" w:bidi="ar-SA"/>
      </w:rPr>
    </w:lvl>
    <w:lvl w:ilvl="4" w:tplc="F8125456">
      <w:numFmt w:val="bullet"/>
      <w:lvlText w:val="•"/>
      <w:lvlJc w:val="left"/>
      <w:pPr>
        <w:ind w:left="4028" w:hanging="176"/>
      </w:pPr>
      <w:rPr>
        <w:rFonts w:hint="default"/>
        <w:lang w:val="ru-RU" w:eastAsia="en-US" w:bidi="ar-SA"/>
      </w:rPr>
    </w:lvl>
    <w:lvl w:ilvl="5" w:tplc="EB1A02CC">
      <w:numFmt w:val="bullet"/>
      <w:lvlText w:val="•"/>
      <w:lvlJc w:val="left"/>
      <w:pPr>
        <w:ind w:left="4998" w:hanging="176"/>
      </w:pPr>
      <w:rPr>
        <w:rFonts w:hint="default"/>
        <w:lang w:val="ru-RU" w:eastAsia="en-US" w:bidi="ar-SA"/>
      </w:rPr>
    </w:lvl>
    <w:lvl w:ilvl="6" w:tplc="B92A3478">
      <w:numFmt w:val="bullet"/>
      <w:lvlText w:val="•"/>
      <w:lvlJc w:val="left"/>
      <w:pPr>
        <w:ind w:left="5968" w:hanging="176"/>
      </w:pPr>
      <w:rPr>
        <w:rFonts w:hint="default"/>
        <w:lang w:val="ru-RU" w:eastAsia="en-US" w:bidi="ar-SA"/>
      </w:rPr>
    </w:lvl>
    <w:lvl w:ilvl="7" w:tplc="45A2C2B8">
      <w:numFmt w:val="bullet"/>
      <w:lvlText w:val="•"/>
      <w:lvlJc w:val="left"/>
      <w:pPr>
        <w:ind w:left="6937" w:hanging="176"/>
      </w:pPr>
      <w:rPr>
        <w:rFonts w:hint="default"/>
        <w:lang w:val="ru-RU" w:eastAsia="en-US" w:bidi="ar-SA"/>
      </w:rPr>
    </w:lvl>
    <w:lvl w:ilvl="8" w:tplc="83A84982">
      <w:numFmt w:val="bullet"/>
      <w:lvlText w:val="•"/>
      <w:lvlJc w:val="left"/>
      <w:pPr>
        <w:ind w:left="7907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44"/>
    <w:rsid w:val="00281EE4"/>
    <w:rsid w:val="003A7A4F"/>
    <w:rsid w:val="00604B44"/>
    <w:rsid w:val="00620DF7"/>
    <w:rsid w:val="009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765"/>
  <w15:docId w15:val="{16B8F868-EAEC-49AF-A10E-37F9F00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919" w:hanging="1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ss@bel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ss@belss.by" TargetMode="External"/><Relationship Id="rId5" Type="http://schemas.openxmlformats.org/officeDocument/2006/relationships/hyperlink" Target="mailto:belss@belss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pto278</dc:creator>
  <cp:lastModifiedBy>user</cp:lastModifiedBy>
  <cp:revision>3</cp:revision>
  <dcterms:created xsi:type="dcterms:W3CDTF">2024-02-22T10:51:00Z</dcterms:created>
  <dcterms:modified xsi:type="dcterms:W3CDTF">2024-02-22T10:54:00Z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LTSC</vt:lpwstr>
  </property>
</Properties>
</file>